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7" w:rsidRPr="00EC4FB7" w:rsidRDefault="00EC4FB7" w:rsidP="00EC4FB7">
      <w:pPr>
        <w:widowControl w:val="0"/>
        <w:spacing w:after="211" w:line="240" w:lineRule="exact"/>
        <w:jc w:val="right"/>
        <w:rPr>
          <w:color w:val="000000"/>
          <w:lang w:bidi="ru-RU"/>
        </w:rPr>
      </w:pPr>
      <w:r w:rsidRPr="00EC4FB7">
        <w:rPr>
          <w:color w:val="000000"/>
          <w:lang w:bidi="ru-RU"/>
        </w:rPr>
        <w:t>Приложение № 3</w:t>
      </w:r>
    </w:p>
    <w:p w:rsidR="00EC4FB7" w:rsidRDefault="00EC4FB7" w:rsidP="00EC4FB7">
      <w:pPr>
        <w:widowControl w:val="0"/>
        <w:spacing w:line="274" w:lineRule="exact"/>
        <w:ind w:left="20"/>
        <w:jc w:val="center"/>
        <w:rPr>
          <w:color w:val="000000"/>
          <w:lang w:bidi="ru-RU"/>
        </w:rPr>
      </w:pPr>
      <w:r w:rsidRPr="00EC4FB7">
        <w:rPr>
          <w:noProof/>
          <w:color w:val="000000"/>
        </w:rPr>
        <mc:AlternateContent>
          <mc:Choice Requires="wps">
            <w:drawing>
              <wp:anchor distT="0" distB="0" distL="1929130" distR="167640" simplePos="0" relativeHeight="251662336" behindDoc="1" locked="0" layoutInCell="1" allowOverlap="1" wp14:anchorId="1CDA86E6" wp14:editId="0675E985">
                <wp:simplePos x="0" y="0"/>
                <wp:positionH relativeFrom="margin">
                  <wp:posOffset>3674110</wp:posOffset>
                </wp:positionH>
                <wp:positionV relativeFrom="paragraph">
                  <wp:posOffset>1049020</wp:posOffset>
                </wp:positionV>
                <wp:extent cx="1771650" cy="866775"/>
                <wp:effectExtent l="0" t="0" r="0" b="952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B7" w:rsidRPr="00E66F82" w:rsidRDefault="00EC4FB7" w:rsidP="00EC4FB7">
                            <w:pPr>
                              <w:pStyle w:val="4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E66F82">
                              <w:rPr>
                                <w:sz w:val="22"/>
                                <w:szCs w:val="22"/>
                              </w:rPr>
                              <w:t xml:space="preserve">МБОУ «ООШ п. </w:t>
                            </w:r>
                            <w:proofErr w:type="gramStart"/>
                            <w:r w:rsidRPr="00E66F82">
                              <w:rPr>
                                <w:sz w:val="22"/>
                                <w:szCs w:val="22"/>
                              </w:rPr>
                              <w:t>Тракторный</w:t>
                            </w:r>
                            <w:proofErr w:type="gramEnd"/>
                            <w:r w:rsidRPr="00E66F82">
                              <w:rPr>
                                <w:sz w:val="22"/>
                                <w:szCs w:val="22"/>
                              </w:rPr>
                              <w:t>» Н.Н. Матвеева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9.3pt;margin-top:82.6pt;width:139.5pt;height:68.25pt;z-index:-251654144;visibility:visible;mso-wrap-style:square;mso-width-percent:0;mso-height-percent:0;mso-wrap-distance-left:151.9pt;mso-wrap-distance-top:0;mso-wrap-distance-right:1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" filled="f" stroked="f">
                <v:textbox inset="0,0,0,0">
                  <w:txbxContent>
                    <w:p w:rsidR="00EC4FB7" w:rsidRPr="00E66F82" w:rsidRDefault="00EC4FB7" w:rsidP="00EC4FB7">
                      <w:pPr>
                        <w:pStyle w:val="4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E66F82">
                        <w:rPr>
                          <w:sz w:val="22"/>
                          <w:szCs w:val="22"/>
                        </w:rPr>
                        <w:t xml:space="preserve">МБОУ «ООШ п. </w:t>
                      </w:r>
                      <w:proofErr w:type="gramStart"/>
                      <w:r w:rsidRPr="00E66F82">
                        <w:rPr>
                          <w:sz w:val="22"/>
                          <w:szCs w:val="22"/>
                        </w:rPr>
                        <w:t>Тракторный</w:t>
                      </w:r>
                      <w:proofErr w:type="gramEnd"/>
                      <w:r w:rsidRPr="00E66F82">
                        <w:rPr>
                          <w:sz w:val="22"/>
                          <w:szCs w:val="22"/>
                        </w:rPr>
                        <w:t>» Н.Н. Матвеева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FB7">
        <w:rPr>
          <w:color w:val="000000"/>
          <w:lang w:bidi="ru-RU"/>
        </w:rPr>
        <w:t>Муниципальное бюджетное общеобразовательное учреждение</w:t>
      </w:r>
      <w:r w:rsidRPr="00EC4FB7">
        <w:rPr>
          <w:color w:val="000000"/>
          <w:lang w:bidi="ru-RU"/>
        </w:rPr>
        <w:br/>
        <w:t xml:space="preserve">«Основная общеобразовательная школа поселка </w:t>
      </w:r>
      <w:proofErr w:type="gramStart"/>
      <w:r w:rsidRPr="00EC4FB7">
        <w:rPr>
          <w:color w:val="000000"/>
          <w:lang w:bidi="ru-RU"/>
        </w:rPr>
        <w:t>Тракторный</w:t>
      </w:r>
      <w:proofErr w:type="gramEnd"/>
      <w:r w:rsidRPr="00EC4FB7">
        <w:rPr>
          <w:color w:val="000000"/>
          <w:lang w:bidi="ru-RU"/>
        </w:rPr>
        <w:t xml:space="preserve"> Петровского района Саратовской области»</w:t>
      </w:r>
    </w:p>
    <w:p w:rsidR="00EC4FB7" w:rsidRPr="00EC4FB7" w:rsidRDefault="00EC4FB7" w:rsidP="00EC4FB7">
      <w:pPr>
        <w:widowControl w:val="0"/>
        <w:spacing w:line="274" w:lineRule="exact"/>
        <w:ind w:left="20"/>
        <w:jc w:val="center"/>
        <w:rPr>
          <w:color w:val="000000"/>
          <w:lang w:bidi="ru-RU"/>
        </w:rPr>
      </w:pPr>
      <w:bookmarkStart w:id="0" w:name="_GoBack"/>
      <w:bookmarkEnd w:id="0"/>
      <w:r w:rsidRPr="00EC4FB7">
        <w:rPr>
          <w:color w:val="000000"/>
          <w:lang w:bidi="ru-RU"/>
        </w:rPr>
        <w:t xml:space="preserve"> ( МБОУ ООШ п. Тракторный)</w:t>
      </w:r>
    </w:p>
    <w:p w:rsidR="00EC4FB7" w:rsidRPr="00EC4FB7" w:rsidRDefault="00EC4FB7" w:rsidP="00EC4FB7">
      <w:pPr>
        <w:widowControl w:val="0"/>
        <w:spacing w:line="274" w:lineRule="exact"/>
        <w:ind w:left="20"/>
        <w:jc w:val="center"/>
        <w:rPr>
          <w:color w:val="000000"/>
          <w:lang w:bidi="ru-RU"/>
        </w:rPr>
      </w:pPr>
      <w:r w:rsidRPr="00EC4FB7">
        <w:rPr>
          <w:noProof/>
          <w:color w:val="000000"/>
        </w:rPr>
        <mc:AlternateContent>
          <mc:Choice Requires="wps">
            <w:drawing>
              <wp:anchor distT="0" distB="0" distL="2221865" distR="63500" simplePos="0" relativeHeight="251659264" behindDoc="1" locked="0" layoutInCell="1" allowOverlap="1" wp14:anchorId="748C3D20" wp14:editId="4311DC1A">
                <wp:simplePos x="0" y="0"/>
                <wp:positionH relativeFrom="margin">
                  <wp:posOffset>2221865</wp:posOffset>
                </wp:positionH>
                <wp:positionV relativeFrom="paragraph">
                  <wp:posOffset>139065</wp:posOffset>
                </wp:positionV>
                <wp:extent cx="1170305" cy="127000"/>
                <wp:effectExtent l="0" t="2540" r="0" b="381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B7" w:rsidRDefault="00EC4FB7" w:rsidP="00EC4FB7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4.95pt;margin-top:10.95pt;width:92.15pt;height:10pt;z-index:-251657216;visibility:visible;mso-wrap-style:square;mso-width-percent:0;mso-height-percent:0;mso-wrap-distance-left:17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CNvgIAALA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" filled="f" stroked="f">
                <v:textbox style="mso-fit-shape-to-text:t" inset="0,0,0,0">
                  <w:txbxContent>
                    <w:p w:rsidR="00EC4FB7" w:rsidRDefault="00EC4FB7" w:rsidP="00EC4FB7">
                      <w:pPr>
                        <w:pStyle w:val="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FB7">
        <w:rPr>
          <w:noProof/>
          <w:color w:val="000000"/>
        </w:rPr>
        <mc:AlternateContent>
          <mc:Choice Requires="wps">
            <w:drawing>
              <wp:anchor distT="0" distB="402590" distL="63500" distR="1042670" simplePos="0" relativeHeight="251660288" behindDoc="1" locked="0" layoutInCell="1" allowOverlap="1" wp14:anchorId="1F35A571" wp14:editId="6818AB47">
                <wp:simplePos x="0" y="0"/>
                <wp:positionH relativeFrom="margin">
                  <wp:posOffset>-262255</wp:posOffset>
                </wp:positionH>
                <wp:positionV relativeFrom="paragraph">
                  <wp:posOffset>658495</wp:posOffset>
                </wp:positionV>
                <wp:extent cx="1706880" cy="699770"/>
                <wp:effectExtent l="0" t="0" r="63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B7" w:rsidRDefault="00EC4FB7" w:rsidP="00EC4FB7">
                            <w:pPr>
                              <w:pStyle w:val="a8"/>
                              <w:shd w:val="clear" w:color="auto" w:fill="auto"/>
                            </w:pPr>
                            <w:r>
                              <w:t>«Принята»</w:t>
                            </w:r>
                          </w:p>
                          <w:p w:rsidR="00EC4FB7" w:rsidRDefault="00EC4FB7" w:rsidP="00EC4FB7">
                            <w:pPr>
                              <w:pStyle w:val="a8"/>
                              <w:shd w:val="clear" w:color="auto" w:fill="auto"/>
                              <w:tabs>
                                <w:tab w:val="left" w:pos="2045"/>
                              </w:tabs>
                            </w:pPr>
                            <w:r>
                              <w:t>на заседании педагогического совета Протокол № 1</w:t>
                            </w:r>
                            <w:r>
                              <w:tab/>
                            </w:r>
                            <w:r>
                              <w:rPr>
                                <w:rStyle w:val="Exact"/>
                                <w:rFonts w:eastAsiaTheme="majorEastAsia"/>
                              </w:rPr>
                              <w:t>/ .</w:t>
                            </w:r>
                          </w:p>
                          <w:p w:rsidR="00EC4FB7" w:rsidRDefault="00EC4FB7" w:rsidP="00EC4F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9F846" wp14:editId="16A6897F">
                                  <wp:extent cx="1704975" cy="219075"/>
                                  <wp:effectExtent l="0" t="0" r="9525" b="9525"/>
                                  <wp:docPr id="7" name="Рисунок 7" descr="C:\Users\Sergey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rgey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20.65pt;margin-top:51.85pt;width:134.4pt;height:55.1pt;z-index:-251656192;visibility:visible;mso-wrap-style:square;mso-width-percent:0;mso-height-percent:0;mso-wrap-distance-left:5pt;mso-wrap-distance-top:0;mso-wrap-distance-right:82.1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i5vAIAALA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" filled="f" stroked="f">
                <v:textbox style="mso-fit-shape-to-text:t" inset="0,0,0,0">
                  <w:txbxContent>
                    <w:p w:rsidR="00EC4FB7" w:rsidRDefault="00EC4FB7" w:rsidP="00EC4FB7">
                      <w:pPr>
                        <w:pStyle w:val="a8"/>
                        <w:shd w:val="clear" w:color="auto" w:fill="auto"/>
                      </w:pPr>
                      <w:r>
                        <w:t>«Принята»</w:t>
                      </w:r>
                    </w:p>
                    <w:p w:rsidR="00EC4FB7" w:rsidRDefault="00EC4FB7" w:rsidP="00EC4FB7">
                      <w:pPr>
                        <w:pStyle w:val="a8"/>
                        <w:shd w:val="clear" w:color="auto" w:fill="auto"/>
                        <w:tabs>
                          <w:tab w:val="left" w:pos="2045"/>
                        </w:tabs>
                      </w:pPr>
                      <w:r>
                        <w:t>на заседании педагогического совета Протокол № 1</w:t>
                      </w:r>
                      <w:r>
                        <w:tab/>
                      </w:r>
                      <w:r>
                        <w:rPr>
                          <w:rStyle w:val="Exact"/>
                          <w:rFonts w:eastAsiaTheme="majorEastAsia"/>
                        </w:rPr>
                        <w:t>/ .</w:t>
                      </w:r>
                    </w:p>
                    <w:p w:rsidR="00EC4FB7" w:rsidRDefault="00EC4FB7" w:rsidP="00EC4F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A9F846" wp14:editId="16A6897F">
                            <wp:extent cx="1704975" cy="219075"/>
                            <wp:effectExtent l="0" t="0" r="9525" b="9525"/>
                            <wp:docPr id="7" name="Рисунок 7" descr="C:\Users\Sergey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rgey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FB7">
        <w:rPr>
          <w:noProof/>
          <w:color w:val="000000"/>
        </w:rPr>
        <w:drawing>
          <wp:anchor distT="0" distB="0" distL="728345" distR="63500" simplePos="0" relativeHeight="251661312" behindDoc="1" locked="0" layoutInCell="1" allowOverlap="1" wp14:anchorId="156FAAB9" wp14:editId="77F52C35">
            <wp:simplePos x="0" y="0"/>
            <wp:positionH relativeFrom="margin">
              <wp:posOffset>2825750</wp:posOffset>
            </wp:positionH>
            <wp:positionV relativeFrom="paragraph">
              <wp:posOffset>204470</wp:posOffset>
            </wp:positionV>
            <wp:extent cx="2675890" cy="1554480"/>
            <wp:effectExtent l="0" t="0" r="0" b="7620"/>
            <wp:wrapTopAndBottom/>
            <wp:docPr id="6" name="Рисунок 6" descr="C:\Users\Serge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B7" w:rsidRPr="00EC4FB7" w:rsidRDefault="00EC4FB7" w:rsidP="00EC4FB7">
      <w:pPr>
        <w:widowControl w:val="0"/>
        <w:spacing w:line="576" w:lineRule="exact"/>
        <w:ind w:left="300" w:right="1540" w:firstLine="520"/>
        <w:rPr>
          <w:color w:val="000000"/>
          <w:sz w:val="44"/>
          <w:szCs w:val="44"/>
          <w:lang w:bidi="ru-RU"/>
        </w:rPr>
      </w:pPr>
      <w:r w:rsidRPr="00EC4FB7">
        <w:rPr>
          <w:color w:val="000000"/>
          <w:sz w:val="44"/>
          <w:szCs w:val="44"/>
          <w:lang w:bidi="ru-RU"/>
        </w:rPr>
        <w:t>Календарно-тематическое планирование учебного предмета «Химия » Класс: 8</w:t>
      </w:r>
    </w:p>
    <w:p w:rsidR="00EC4FB7" w:rsidRPr="00EC4FB7" w:rsidRDefault="00EC4FB7" w:rsidP="00EC4FB7">
      <w:pPr>
        <w:widowControl w:val="0"/>
        <w:spacing w:after="4909" w:line="576" w:lineRule="exact"/>
        <w:ind w:left="300" w:right="2960"/>
        <w:rPr>
          <w:color w:val="000000"/>
          <w:sz w:val="44"/>
          <w:szCs w:val="44"/>
          <w:lang w:bidi="ru-RU"/>
        </w:rPr>
      </w:pPr>
      <w:r w:rsidRPr="00EC4FB7">
        <w:rPr>
          <w:color w:val="000000"/>
          <w:sz w:val="44"/>
          <w:szCs w:val="44"/>
          <w:lang w:bidi="ru-RU"/>
        </w:rPr>
        <w:t>Учитель: Савин Сергей Викторович Учебный год: 2019/2020</w:t>
      </w:r>
    </w:p>
    <w:p w:rsidR="00EC4FB7" w:rsidRPr="00EC4FB7" w:rsidRDefault="00EC4FB7" w:rsidP="00EC4FB7">
      <w:pPr>
        <w:widowControl w:val="0"/>
        <w:spacing w:after="102" w:line="440" w:lineRule="exact"/>
        <w:ind w:left="2740"/>
        <w:rPr>
          <w:color w:val="000000"/>
          <w:sz w:val="44"/>
          <w:szCs w:val="44"/>
          <w:lang w:bidi="ru-RU"/>
        </w:rPr>
      </w:pPr>
      <w:proofErr w:type="spellStart"/>
      <w:r w:rsidRPr="00EC4FB7">
        <w:rPr>
          <w:color w:val="000000"/>
          <w:sz w:val="44"/>
          <w:szCs w:val="44"/>
          <w:lang w:bidi="ru-RU"/>
        </w:rPr>
        <w:t>п</w:t>
      </w:r>
      <w:proofErr w:type="gramStart"/>
      <w:r w:rsidRPr="00EC4FB7">
        <w:rPr>
          <w:color w:val="000000"/>
          <w:sz w:val="44"/>
          <w:szCs w:val="44"/>
          <w:lang w:bidi="ru-RU"/>
        </w:rPr>
        <w:t>.Т</w:t>
      </w:r>
      <w:proofErr w:type="gramEnd"/>
      <w:r w:rsidRPr="00EC4FB7">
        <w:rPr>
          <w:color w:val="000000"/>
          <w:sz w:val="44"/>
          <w:szCs w:val="44"/>
          <w:lang w:bidi="ru-RU"/>
        </w:rPr>
        <w:t>ракторный</w:t>
      </w:r>
      <w:proofErr w:type="spellEnd"/>
    </w:p>
    <w:p w:rsidR="00EC4FB7" w:rsidRPr="00EC4FB7" w:rsidRDefault="00EC4FB7" w:rsidP="00EC4FB7">
      <w:pPr>
        <w:widowControl w:val="0"/>
        <w:spacing w:line="440" w:lineRule="exact"/>
        <w:ind w:left="3020"/>
        <w:rPr>
          <w:color w:val="000000"/>
          <w:sz w:val="44"/>
          <w:szCs w:val="44"/>
          <w:lang w:bidi="ru-RU"/>
        </w:rPr>
      </w:pPr>
      <w:r w:rsidRPr="00EC4FB7">
        <w:rPr>
          <w:color w:val="000000"/>
          <w:sz w:val="44"/>
          <w:szCs w:val="44"/>
          <w:lang w:bidi="ru-RU"/>
        </w:rPr>
        <w:t>2019</w:t>
      </w:r>
    </w:p>
    <w:p w:rsidR="00EC4FB7" w:rsidRPr="00EC4FB7" w:rsidRDefault="00EC4FB7" w:rsidP="00EC4FB7">
      <w:pPr>
        <w:widowControl w:val="0"/>
        <w:spacing w:line="440" w:lineRule="exact"/>
        <w:ind w:left="3520"/>
        <w:rPr>
          <w:color w:val="000000"/>
          <w:sz w:val="44"/>
          <w:szCs w:val="44"/>
          <w:lang w:bidi="ru-RU"/>
        </w:rPr>
      </w:pPr>
    </w:p>
    <w:p w:rsidR="0022560E" w:rsidRPr="00A52094" w:rsidRDefault="0022560E" w:rsidP="00A52094">
      <w:pPr>
        <w:widowControl w:val="0"/>
        <w:autoSpaceDE w:val="0"/>
        <w:autoSpaceDN w:val="0"/>
        <w:spacing w:before="90"/>
        <w:ind w:right="4841"/>
        <w:jc w:val="center"/>
        <w:rPr>
          <w:sz w:val="44"/>
          <w:szCs w:val="44"/>
          <w:lang w:bidi="ru-RU"/>
        </w:rPr>
      </w:pPr>
    </w:p>
    <w:p w:rsidR="00A52094" w:rsidRPr="00A52094" w:rsidRDefault="00A52094" w:rsidP="00A52094">
      <w:pPr>
        <w:spacing w:after="200" w:line="276" w:lineRule="auto"/>
        <w:jc w:val="center"/>
        <w:rPr>
          <w:sz w:val="44"/>
          <w:szCs w:val="44"/>
          <w:lang w:bidi="ru-RU"/>
        </w:rPr>
      </w:pPr>
    </w:p>
    <w:p w:rsidR="00573A41" w:rsidRPr="00D84D48" w:rsidRDefault="00573A41" w:rsidP="00573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8 класс</w:t>
      </w:r>
    </w:p>
    <w:tbl>
      <w:tblPr>
        <w:tblW w:w="921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365"/>
        <w:gridCol w:w="15"/>
        <w:gridCol w:w="15"/>
        <w:gridCol w:w="15"/>
        <w:gridCol w:w="7"/>
        <w:gridCol w:w="8"/>
        <w:gridCol w:w="1268"/>
      </w:tblGrid>
      <w:tr w:rsidR="00EB0A97" w:rsidRPr="00D84D48" w:rsidTr="0022560E">
        <w:trPr>
          <w:trHeight w:val="405"/>
        </w:trPr>
        <w:tc>
          <w:tcPr>
            <w:tcW w:w="1276" w:type="dxa"/>
            <w:vMerge w:val="restart"/>
          </w:tcPr>
          <w:p w:rsidR="00EB0A97" w:rsidRPr="00D84D48" w:rsidRDefault="00EB0A97" w:rsidP="0022560E">
            <w:pPr>
              <w:pStyle w:val="a3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45" w:type="dxa"/>
            <w:vMerge w:val="restart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EB0A97" w:rsidRPr="00D84D48" w:rsidRDefault="00EB0A97" w:rsidP="00EB0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B0A97" w:rsidRPr="00D84D48" w:rsidRDefault="00EB0A97" w:rsidP="00EB0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7" w:rsidRPr="00D84D48" w:rsidTr="0022560E">
        <w:trPr>
          <w:trHeight w:val="390"/>
        </w:trPr>
        <w:tc>
          <w:tcPr>
            <w:tcW w:w="1276" w:type="dxa"/>
            <w:vMerge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A97" w:rsidRDefault="00EB0A97" w:rsidP="00EB0A97">
            <w:pPr>
              <w:pStyle w:val="a3"/>
            </w:pPr>
            <w:proofErr w:type="spellStart"/>
            <w:r>
              <w:t>фактич</w:t>
            </w:r>
            <w:proofErr w:type="spellEnd"/>
          </w:p>
        </w:tc>
      </w:tr>
      <w:tr w:rsidR="00EB0A97" w:rsidRPr="00D84D48" w:rsidTr="0022560E">
        <w:tc>
          <w:tcPr>
            <w:tcW w:w="9214" w:type="dxa"/>
            <w:gridSpan w:val="9"/>
          </w:tcPr>
          <w:p w:rsidR="00EB0A97" w:rsidRPr="00D84D48" w:rsidRDefault="00EB0A97" w:rsidP="00EB0A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D84D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(5ч)</w:t>
            </w:r>
          </w:p>
        </w:tc>
      </w:tr>
      <w:tr w:rsidR="00EB0A97" w:rsidRPr="00D84D48" w:rsidTr="0022560E">
        <w:tc>
          <w:tcPr>
            <w:tcW w:w="1276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Вещества(4 часа)                   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B0A97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7" w:rsidRPr="00D84D48" w:rsidTr="0022560E">
        <w:tc>
          <w:tcPr>
            <w:tcW w:w="1276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B0A97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7" w:rsidRPr="00D84D48" w:rsidTr="0022560E">
        <w:tc>
          <w:tcPr>
            <w:tcW w:w="1276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«Правила техники безопасности при работе в химическом кабинете. Приемы обращения с лабораторным оборудованием и нагревательными приборами».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B0A97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7" w:rsidRPr="00D84D48" w:rsidTr="0022560E">
        <w:tc>
          <w:tcPr>
            <w:tcW w:w="1276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Менделеева. Знаки химических элементов.                 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B0A97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97" w:rsidRPr="00D84D48" w:rsidTr="0022560E">
        <w:tc>
          <w:tcPr>
            <w:tcW w:w="1276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Относительные атомная и 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молекулярная массы.  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B0A97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0A97" w:rsidRPr="00D84D48" w:rsidRDefault="00EB0A97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41" w:rsidRPr="00D84D48" w:rsidTr="0022560E">
        <w:tc>
          <w:tcPr>
            <w:tcW w:w="9214" w:type="dxa"/>
            <w:gridSpan w:val="9"/>
          </w:tcPr>
          <w:p w:rsidR="00573A41" w:rsidRPr="00D84D48" w:rsidRDefault="00573A41" w:rsidP="00AF6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Атомы химических элементов</w:t>
            </w: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в составе ядер атомов химических элементов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 и строение атомов.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637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связь.             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связь.                              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полярная химическая связь.                              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хим. связи.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 Атомы химических элементов»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41" w:rsidRPr="00D84D48" w:rsidTr="0022560E">
        <w:tc>
          <w:tcPr>
            <w:tcW w:w="9214" w:type="dxa"/>
            <w:gridSpan w:val="9"/>
          </w:tcPr>
          <w:p w:rsidR="00573A41" w:rsidRPr="00D84D48" w:rsidRDefault="00573A41" w:rsidP="00AF6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Тема 2 Простые вещества (8ч)</w:t>
            </w: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вещества-металлы. Общие физические свойства металлов. Аллотропия.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вещества-неметаллы. Общие физические свойства неметаллов. Аллотропия.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Молярная масса вещества.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Молярный объем вещества.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«Простые вещества».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«Простые вещества»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41" w:rsidRPr="00D84D48" w:rsidTr="0022560E">
        <w:tc>
          <w:tcPr>
            <w:tcW w:w="9214" w:type="dxa"/>
            <w:gridSpan w:val="9"/>
          </w:tcPr>
          <w:p w:rsidR="00573A41" w:rsidRPr="00D84D48" w:rsidRDefault="00573A41" w:rsidP="005617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Тема 3 Соединения химических элементов(10 ч).</w:t>
            </w: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 металлов и неметаллов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606A" w:rsidRPr="00D84D48" w:rsidRDefault="0063783D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28" w:type="dxa"/>
            <w:gridSpan w:val="6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</w:t>
            </w:r>
            <w:proofErr w:type="gramStart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 оксиды, летучие водородные соединения.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Кислоты.                     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Аморфные и кристаллические вещества. Виды кристаллических решеток.          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                          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и объемная доля компонентов смеси. Расчеты, связанные с понятием «доля».                 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Приготовление раствора сахара  и определение массовой доли сахара  в растворе».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41" w:rsidRPr="00D84D48" w:rsidTr="0022560E">
        <w:tc>
          <w:tcPr>
            <w:tcW w:w="9214" w:type="dxa"/>
            <w:gridSpan w:val="9"/>
          </w:tcPr>
          <w:p w:rsidR="00573A41" w:rsidRPr="00D84D48" w:rsidRDefault="00573A41" w:rsidP="00AF6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</w:t>
            </w:r>
            <w:proofErr w:type="gramStart"/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End"/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происходящие с веществами(16 ч).</w:t>
            </w: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явления.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35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Закон сохранения массы веществ. Химические уравнения. 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Реакции соединения и разложения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Реакции замещения  и обмена.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Признаки химиче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реакций.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уравнениям.  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89" w:rsidRPr="00D84D48" w:rsidTr="0022560E">
        <w:tc>
          <w:tcPr>
            <w:tcW w:w="1276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80689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Изменения, происходящие с веществами».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 Изменения, происходящие с веществами».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Кислоты, их классификация и свойства.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89" w:rsidRPr="00D84D48" w:rsidTr="0022560E">
        <w:tc>
          <w:tcPr>
            <w:tcW w:w="1276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80689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свойства.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89" w:rsidRPr="00D84D48" w:rsidTr="0022560E">
        <w:tc>
          <w:tcPr>
            <w:tcW w:w="1276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свойства.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80689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Оксиды.      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Соли  их свойства.      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веществ.                             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41" w:rsidRPr="00D84D48" w:rsidTr="0022560E">
        <w:tc>
          <w:tcPr>
            <w:tcW w:w="9214" w:type="dxa"/>
            <w:gridSpan w:val="9"/>
          </w:tcPr>
          <w:p w:rsidR="00573A41" w:rsidRPr="00D84D48" w:rsidRDefault="00573A41" w:rsidP="005617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Тема 5 Растворение</w:t>
            </w:r>
            <w:proofErr w:type="gramStart"/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Растворы. Свойства растворов(22 ч)</w:t>
            </w: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физико-химический процесс. Растворимость. Типы растворов.     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ТЭД.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 реакций.        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89" w:rsidRPr="00D84D48" w:rsidTr="0022560E">
        <w:tc>
          <w:tcPr>
            <w:tcW w:w="1276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80689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Кислоты в свете ТЭД, их классификация и свойства.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89" w:rsidRPr="00D84D48" w:rsidTr="0022560E">
        <w:tc>
          <w:tcPr>
            <w:tcW w:w="1276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Кислоты в свете ТЭД, их классификация и свойства.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80689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E80689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 свете ТЭД, их классификация и свойства.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Оксиды.      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Соли в свете ТЭД, их свойства.                         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Ионные реакции.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знаний, умений и навыков учащихся по теме «ТЭД».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13" w:type="dxa"/>
            <w:gridSpan w:val="5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реакции.                          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веще</w:t>
            </w:r>
            <w:proofErr w:type="gramStart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ете ОВР.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составлении ОВР.              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8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A" w:rsidRPr="00D84D48" w:rsidTr="0022560E">
        <w:tc>
          <w:tcPr>
            <w:tcW w:w="1276" w:type="dxa"/>
          </w:tcPr>
          <w:p w:rsidR="00AF606A" w:rsidRPr="00D84D48" w:rsidRDefault="00AF606A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AF606A" w:rsidRPr="00D84D48" w:rsidRDefault="00E80689" w:rsidP="005617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КР. Решение задач</w:t>
            </w:r>
          </w:p>
        </w:tc>
        <w:tc>
          <w:tcPr>
            <w:tcW w:w="2693" w:type="dxa"/>
            <w:gridSpan w:val="7"/>
          </w:tcPr>
          <w:p w:rsidR="00AF606A" w:rsidRPr="00D84D48" w:rsidRDefault="007E3F02" w:rsidP="0056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</w:p>
    <w:p w:rsidR="0022560E" w:rsidRDefault="0022560E" w:rsidP="00EC4FB7">
      <w:pPr>
        <w:widowControl w:val="0"/>
        <w:autoSpaceDE w:val="0"/>
        <w:autoSpaceDN w:val="0"/>
        <w:spacing w:before="72"/>
        <w:ind w:right="219"/>
        <w:rPr>
          <w:lang w:bidi="ru-RU"/>
        </w:rPr>
      </w:pPr>
    </w:p>
    <w:p w:rsidR="00EC4FB7" w:rsidRDefault="00EC4FB7" w:rsidP="00EC4FB7">
      <w:pPr>
        <w:widowControl w:val="0"/>
        <w:autoSpaceDE w:val="0"/>
        <w:autoSpaceDN w:val="0"/>
        <w:spacing w:before="72"/>
        <w:ind w:right="219"/>
        <w:rPr>
          <w:lang w:bidi="ru-RU"/>
        </w:rPr>
      </w:pPr>
    </w:p>
    <w:p w:rsidR="0022560E" w:rsidRPr="0022560E" w:rsidRDefault="0022560E" w:rsidP="0022560E">
      <w:pPr>
        <w:widowControl w:val="0"/>
        <w:autoSpaceDE w:val="0"/>
        <w:autoSpaceDN w:val="0"/>
        <w:spacing w:before="72"/>
        <w:ind w:right="219"/>
        <w:jc w:val="right"/>
        <w:rPr>
          <w:lang w:bidi="ru-RU"/>
        </w:rPr>
      </w:pPr>
      <w:r w:rsidRPr="0022560E">
        <w:rPr>
          <w:lang w:bidi="ru-RU"/>
        </w:rPr>
        <w:t>Приложение № 4</w:t>
      </w:r>
    </w:p>
    <w:p w:rsidR="0022560E" w:rsidRPr="0022560E" w:rsidRDefault="0022560E" w:rsidP="0022560E">
      <w:pPr>
        <w:widowControl w:val="0"/>
        <w:autoSpaceDE w:val="0"/>
        <w:autoSpaceDN w:val="0"/>
        <w:spacing w:before="5"/>
        <w:rPr>
          <w:lang w:bidi="ru-RU"/>
        </w:rPr>
      </w:pPr>
    </w:p>
    <w:p w:rsidR="0022560E" w:rsidRPr="0022560E" w:rsidRDefault="0022560E" w:rsidP="0022560E">
      <w:pPr>
        <w:widowControl w:val="0"/>
        <w:autoSpaceDE w:val="0"/>
        <w:autoSpaceDN w:val="0"/>
        <w:ind w:left="2751"/>
        <w:outlineLvl w:val="1"/>
        <w:rPr>
          <w:b/>
          <w:bCs/>
          <w:lang w:bidi="ru-RU"/>
        </w:rPr>
      </w:pPr>
      <w:r w:rsidRPr="0022560E">
        <w:rPr>
          <w:b/>
          <w:bCs/>
          <w:lang w:bidi="ru-RU"/>
        </w:rPr>
        <w:t>Лист корректировки календарно-тематического планирования</w:t>
      </w:r>
    </w:p>
    <w:p w:rsidR="0022560E" w:rsidRPr="0022560E" w:rsidRDefault="0022560E" w:rsidP="0022560E">
      <w:pPr>
        <w:widowControl w:val="0"/>
        <w:autoSpaceDE w:val="0"/>
        <w:autoSpaceDN w:val="0"/>
        <w:spacing w:before="9"/>
        <w:rPr>
          <w:b/>
          <w:sz w:val="15"/>
          <w:lang w:bidi="ru-RU"/>
        </w:rPr>
      </w:pPr>
    </w:p>
    <w:p w:rsidR="0022560E" w:rsidRPr="0022560E" w:rsidRDefault="0022560E" w:rsidP="0022560E">
      <w:pPr>
        <w:widowControl w:val="0"/>
        <w:autoSpaceDE w:val="0"/>
        <w:autoSpaceDN w:val="0"/>
        <w:spacing w:before="90"/>
        <w:ind w:left="1116" w:right="8454"/>
        <w:rPr>
          <w:u w:val="single"/>
          <w:lang w:bidi="ru-RU"/>
        </w:rPr>
      </w:pPr>
      <w:r w:rsidRPr="0022560E">
        <w:rPr>
          <w:lang w:bidi="ru-RU"/>
        </w:rPr>
        <w:t>Предмет:</w:t>
      </w:r>
    </w:p>
    <w:p w:rsidR="0022560E" w:rsidRPr="0022560E" w:rsidRDefault="0022560E" w:rsidP="0022560E">
      <w:pPr>
        <w:widowControl w:val="0"/>
        <w:autoSpaceDE w:val="0"/>
        <w:autoSpaceDN w:val="0"/>
        <w:spacing w:before="90"/>
        <w:ind w:left="1116" w:right="8454"/>
        <w:rPr>
          <w:lang w:bidi="ru-RU"/>
        </w:rPr>
      </w:pPr>
      <w:r w:rsidRPr="0022560E">
        <w:rPr>
          <w:lang w:bidi="ru-RU"/>
        </w:rPr>
        <w:lastRenderedPageBreak/>
        <w:t xml:space="preserve"> Класс: </w:t>
      </w:r>
    </w:p>
    <w:p w:rsidR="0022560E" w:rsidRPr="0022560E" w:rsidRDefault="0022560E" w:rsidP="0022560E">
      <w:pPr>
        <w:widowControl w:val="0"/>
        <w:autoSpaceDE w:val="0"/>
        <w:autoSpaceDN w:val="0"/>
        <w:ind w:left="1116"/>
        <w:rPr>
          <w:lang w:bidi="ru-RU"/>
        </w:rPr>
      </w:pPr>
      <w:r w:rsidRPr="0022560E">
        <w:rPr>
          <w:lang w:bidi="ru-RU"/>
        </w:rPr>
        <w:t>Учитель:</w:t>
      </w:r>
      <w:r w:rsidRPr="0022560E">
        <w:rPr>
          <w:u w:val="single"/>
          <w:lang w:bidi="ru-RU"/>
        </w:rPr>
        <w:t xml:space="preserve"> Савин С.В.</w:t>
      </w:r>
    </w:p>
    <w:p w:rsidR="0022560E" w:rsidRPr="0022560E" w:rsidRDefault="0022560E" w:rsidP="0022560E">
      <w:pPr>
        <w:widowControl w:val="0"/>
        <w:autoSpaceDE w:val="0"/>
        <w:autoSpaceDN w:val="0"/>
        <w:spacing w:before="5"/>
        <w:ind w:left="1722" w:right="827"/>
        <w:jc w:val="center"/>
        <w:outlineLvl w:val="1"/>
        <w:rPr>
          <w:b/>
          <w:bCs/>
          <w:lang w:bidi="ru-RU"/>
        </w:rPr>
      </w:pPr>
      <w:r w:rsidRPr="0022560E">
        <w:rPr>
          <w:b/>
          <w:bCs/>
          <w:lang w:bidi="ru-RU"/>
        </w:rPr>
        <w:t>2019-2020 учебный год</w:t>
      </w:r>
    </w:p>
    <w:p w:rsidR="0022560E" w:rsidRPr="0022560E" w:rsidRDefault="0022560E" w:rsidP="0022560E">
      <w:pPr>
        <w:widowControl w:val="0"/>
        <w:autoSpaceDE w:val="0"/>
        <w:autoSpaceDN w:val="0"/>
        <w:spacing w:before="3" w:after="1"/>
        <w:rPr>
          <w:b/>
          <w:lang w:bidi="ru-RU"/>
        </w:rPr>
      </w:pPr>
    </w:p>
    <w:tbl>
      <w:tblPr>
        <w:tblStyle w:val="TableNormal"/>
        <w:tblW w:w="10473" w:type="dxa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1"/>
        <w:gridCol w:w="850"/>
        <w:gridCol w:w="2268"/>
        <w:gridCol w:w="993"/>
        <w:gridCol w:w="850"/>
        <w:gridCol w:w="1985"/>
        <w:gridCol w:w="1984"/>
      </w:tblGrid>
      <w:tr w:rsidR="0022560E" w:rsidRPr="0022560E" w:rsidTr="00974C2D">
        <w:trPr>
          <w:trHeight w:val="275"/>
        </w:trPr>
        <w:tc>
          <w:tcPr>
            <w:tcW w:w="692" w:type="dxa"/>
            <w:vMerge w:val="restart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  <w:r w:rsidRPr="0022560E">
              <w:rPr>
                <w:szCs w:val="22"/>
                <w:lang w:bidi="ru-RU"/>
              </w:rPr>
              <w:t xml:space="preserve">№ </w:t>
            </w:r>
            <w:proofErr w:type="spellStart"/>
            <w:r w:rsidRPr="0022560E">
              <w:rPr>
                <w:szCs w:val="22"/>
                <w:lang w:bidi="ru-RU"/>
              </w:rPr>
              <w:t>урока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22560E" w:rsidRPr="0022560E" w:rsidRDefault="0022560E" w:rsidP="0022560E">
            <w:pPr>
              <w:spacing w:line="268" w:lineRule="exact"/>
              <w:ind w:right="875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дата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2560E" w:rsidRPr="0022560E" w:rsidRDefault="0022560E" w:rsidP="0022560E">
            <w:pPr>
              <w:spacing w:line="268" w:lineRule="exact"/>
              <w:ind w:right="875"/>
              <w:jc w:val="center"/>
              <w:rPr>
                <w:szCs w:val="22"/>
                <w:lang w:val="ru-RU"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Тем</w:t>
            </w:r>
            <w:proofErr w:type="spellEnd"/>
            <w:r w:rsidRPr="0022560E">
              <w:rPr>
                <w:szCs w:val="22"/>
                <w:lang w:val="ru-RU" w:bidi="ru-RU"/>
              </w:rPr>
              <w:t>а</w:t>
            </w:r>
          </w:p>
        </w:tc>
        <w:tc>
          <w:tcPr>
            <w:tcW w:w="1843" w:type="dxa"/>
            <w:gridSpan w:val="2"/>
            <w:vAlign w:val="center"/>
          </w:tcPr>
          <w:p w:rsidR="0022560E" w:rsidRPr="0022560E" w:rsidRDefault="0022560E" w:rsidP="0022560E">
            <w:pPr>
              <w:spacing w:line="256" w:lineRule="exact"/>
              <w:ind w:left="466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Количество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</w:tcPr>
          <w:p w:rsidR="0022560E" w:rsidRPr="0022560E" w:rsidRDefault="0022560E" w:rsidP="0022560E">
            <w:pPr>
              <w:ind w:left="185" w:right="157" w:firstLine="312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Причина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корректировки</w:t>
            </w:r>
            <w:proofErr w:type="spellEnd"/>
          </w:p>
        </w:tc>
        <w:tc>
          <w:tcPr>
            <w:tcW w:w="1984" w:type="dxa"/>
            <w:vMerge w:val="restart"/>
          </w:tcPr>
          <w:p w:rsidR="0022560E" w:rsidRPr="0022560E" w:rsidRDefault="0022560E" w:rsidP="0022560E">
            <w:pPr>
              <w:ind w:left="202" w:right="175" w:firstLine="386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Способ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корректировки</w:t>
            </w:r>
            <w:proofErr w:type="spellEnd"/>
          </w:p>
        </w:tc>
      </w:tr>
      <w:tr w:rsidR="0022560E" w:rsidRPr="0022560E" w:rsidTr="00974C2D">
        <w:trPr>
          <w:trHeight w:val="835"/>
        </w:trPr>
        <w:tc>
          <w:tcPr>
            <w:tcW w:w="692" w:type="dxa"/>
            <w:vMerge/>
            <w:tcBorders>
              <w:top w:val="nil"/>
            </w:tcBorders>
            <w:vAlign w:val="center"/>
          </w:tcPr>
          <w:p w:rsidR="0022560E" w:rsidRPr="0022560E" w:rsidRDefault="0022560E" w:rsidP="0022560E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2560E" w:rsidRPr="0022560E" w:rsidRDefault="0022560E" w:rsidP="0022560E">
            <w:pPr>
              <w:spacing w:line="270" w:lineRule="exact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по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плану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2560E" w:rsidRPr="0022560E" w:rsidRDefault="0022560E" w:rsidP="0022560E">
            <w:pPr>
              <w:spacing w:line="270" w:lineRule="exact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факт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22560E" w:rsidRPr="0022560E" w:rsidRDefault="0022560E" w:rsidP="0022560E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70" w:lineRule="exact"/>
              <w:ind w:left="242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по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плану</w:t>
            </w:r>
            <w:proofErr w:type="spellEnd"/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70" w:lineRule="exact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дано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2560E" w:rsidRPr="0022560E" w:rsidRDefault="0022560E" w:rsidP="0022560E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2560E" w:rsidRPr="0022560E" w:rsidRDefault="0022560E" w:rsidP="0022560E">
            <w:pPr>
              <w:rPr>
                <w:sz w:val="2"/>
                <w:szCs w:val="2"/>
                <w:lang w:bidi="ru-RU"/>
              </w:rPr>
            </w:pPr>
          </w:p>
        </w:tc>
      </w:tr>
      <w:tr w:rsidR="0022560E" w:rsidRPr="0022560E" w:rsidTr="00974C2D">
        <w:trPr>
          <w:trHeight w:val="551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7"/>
              <w:rPr>
                <w:szCs w:val="22"/>
                <w:lang w:val="ru-RU"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val="ru-RU"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Уплотнение</w:t>
            </w:r>
            <w:proofErr w:type="spellEnd"/>
          </w:p>
          <w:p w:rsidR="0022560E" w:rsidRPr="0022560E" w:rsidRDefault="0022560E" w:rsidP="0022560E">
            <w:pPr>
              <w:spacing w:line="264" w:lineRule="exact"/>
              <w:ind w:left="106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программы</w:t>
            </w:r>
            <w:proofErr w:type="spellEnd"/>
          </w:p>
        </w:tc>
      </w:tr>
      <w:tr w:rsidR="0022560E" w:rsidRPr="0022560E" w:rsidTr="00974C2D">
        <w:trPr>
          <w:trHeight w:val="165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7"/>
              <w:rPr>
                <w:szCs w:val="22"/>
                <w:lang w:val="ru-RU"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val="ru-RU"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ind w:left="108" w:right="225"/>
              <w:rPr>
                <w:szCs w:val="22"/>
                <w:lang w:val="ru-RU"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80"/>
              <w:rPr>
                <w:szCs w:val="22"/>
                <w:lang w:val="ru-RU" w:bidi="ru-RU"/>
              </w:rPr>
            </w:pPr>
            <w:r w:rsidRPr="0022560E">
              <w:rPr>
                <w:szCs w:val="22"/>
                <w:lang w:val="ru-RU" w:bidi="ru-RU"/>
              </w:rPr>
              <w:t>Тема вынесена на самостоятельное изучение с последующим</w:t>
            </w:r>
          </w:p>
          <w:p w:rsidR="0022560E" w:rsidRPr="0022560E" w:rsidRDefault="0022560E" w:rsidP="0022560E">
            <w:pPr>
              <w:spacing w:line="264" w:lineRule="exact"/>
              <w:ind w:left="106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контролем</w:t>
            </w:r>
            <w:proofErr w:type="spellEnd"/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val="ru-RU"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val="ru-RU" w:bidi="ru-RU"/>
              </w:rPr>
            </w:pPr>
          </w:p>
          <w:p w:rsidR="0022560E" w:rsidRPr="0022560E" w:rsidRDefault="0022560E" w:rsidP="0022560E">
            <w:pPr>
              <w:spacing w:line="264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val="ru-RU"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val="ru-RU"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  <w:proofErr w:type="spellStart"/>
            <w:r w:rsidRPr="0022560E">
              <w:rPr>
                <w:szCs w:val="22"/>
                <w:lang w:bidi="ru-RU"/>
              </w:rPr>
              <w:t>Объединение</w:t>
            </w:r>
            <w:proofErr w:type="spellEnd"/>
            <w:r w:rsidRPr="0022560E">
              <w:rPr>
                <w:szCs w:val="22"/>
                <w:lang w:bidi="ru-RU"/>
              </w:rPr>
              <w:t xml:space="preserve"> </w:t>
            </w:r>
            <w:proofErr w:type="spellStart"/>
            <w:r w:rsidRPr="0022560E">
              <w:rPr>
                <w:szCs w:val="22"/>
                <w:lang w:bidi="ru-RU"/>
              </w:rPr>
              <w:t>тем</w:t>
            </w:r>
            <w:proofErr w:type="spellEnd"/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  <w:tr w:rsidR="0022560E" w:rsidRPr="0022560E" w:rsidTr="00974C2D">
        <w:trPr>
          <w:trHeight w:val="836"/>
        </w:trPr>
        <w:tc>
          <w:tcPr>
            <w:tcW w:w="692" w:type="dxa"/>
            <w:vAlign w:val="center"/>
          </w:tcPr>
          <w:p w:rsidR="0022560E" w:rsidRPr="0022560E" w:rsidRDefault="0022560E" w:rsidP="0022560E">
            <w:pPr>
              <w:spacing w:line="256" w:lineRule="exact"/>
              <w:rPr>
                <w:szCs w:val="22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22560E" w:rsidRPr="0022560E" w:rsidRDefault="0022560E" w:rsidP="0022560E">
            <w:pPr>
              <w:spacing w:line="268" w:lineRule="exact"/>
              <w:rPr>
                <w:szCs w:val="22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22560E" w:rsidRPr="0022560E" w:rsidRDefault="0022560E" w:rsidP="0022560E">
            <w:pPr>
              <w:spacing w:line="256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22560E" w:rsidRPr="0022560E" w:rsidRDefault="0022560E" w:rsidP="0022560E">
            <w:pPr>
              <w:spacing w:line="268" w:lineRule="exact"/>
              <w:ind w:left="106"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2560E" w:rsidRPr="0022560E" w:rsidRDefault="0022560E" w:rsidP="0022560E">
            <w:pPr>
              <w:spacing w:line="268" w:lineRule="exact"/>
              <w:ind w:left="108"/>
              <w:rPr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22560E" w:rsidRPr="0022560E" w:rsidRDefault="0022560E" w:rsidP="0022560E">
            <w:pPr>
              <w:ind w:left="106" w:right="428"/>
              <w:rPr>
                <w:szCs w:val="22"/>
                <w:lang w:bidi="ru-RU"/>
              </w:rPr>
            </w:pPr>
          </w:p>
        </w:tc>
      </w:tr>
    </w:tbl>
    <w:p w:rsidR="0022560E" w:rsidRPr="0022560E" w:rsidRDefault="0022560E" w:rsidP="0022560E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22560E" w:rsidRPr="0022560E" w:rsidSect="000C5E26">
          <w:footerReference w:type="default" r:id="rId9"/>
          <w:pgSz w:w="11910" w:h="16840"/>
          <w:pgMar w:top="940" w:right="200" w:bottom="280" w:left="160" w:header="720" w:footer="720" w:gutter="0"/>
          <w:cols w:space="720"/>
        </w:sectPr>
      </w:pPr>
    </w:p>
    <w:p w:rsidR="00704173" w:rsidRDefault="00704173"/>
    <w:sectPr w:rsidR="00704173" w:rsidSect="00A5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B7" w:rsidRDefault="00EC4FB7" w:rsidP="00EC4FB7">
      <w:r>
        <w:separator/>
      </w:r>
    </w:p>
  </w:endnote>
  <w:endnote w:type="continuationSeparator" w:id="0">
    <w:p w:rsidR="00EC4FB7" w:rsidRDefault="00EC4FB7" w:rsidP="00EC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70015"/>
      <w:docPartObj>
        <w:docPartGallery w:val="Page Numbers (Bottom of Page)"/>
        <w:docPartUnique/>
      </w:docPartObj>
    </w:sdtPr>
    <w:sdtContent>
      <w:p w:rsidR="00EC4FB7" w:rsidRDefault="00EC4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4FB7" w:rsidRDefault="00EC4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B7" w:rsidRDefault="00EC4FB7" w:rsidP="00EC4FB7">
      <w:r>
        <w:separator/>
      </w:r>
    </w:p>
  </w:footnote>
  <w:footnote w:type="continuationSeparator" w:id="0">
    <w:p w:rsidR="00EC4FB7" w:rsidRDefault="00EC4FB7" w:rsidP="00EC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A"/>
    <w:rsid w:val="0022560E"/>
    <w:rsid w:val="00573A41"/>
    <w:rsid w:val="0063783D"/>
    <w:rsid w:val="00704173"/>
    <w:rsid w:val="007107CA"/>
    <w:rsid w:val="007B1951"/>
    <w:rsid w:val="007E3F02"/>
    <w:rsid w:val="00A52094"/>
    <w:rsid w:val="00AB204A"/>
    <w:rsid w:val="00AF606A"/>
    <w:rsid w:val="00E80689"/>
    <w:rsid w:val="00EB0A97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0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0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0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0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107C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52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C4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8"/>
    <w:rsid w:val="00EC4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C4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4FB7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EC4FB7"/>
    <w:pPr>
      <w:widowControl w:val="0"/>
      <w:shd w:val="clear" w:color="auto" w:fill="FFFFFF"/>
      <w:spacing w:line="254" w:lineRule="exact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EC4FB7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EC4FB7"/>
    <w:pPr>
      <w:widowControl w:val="0"/>
      <w:shd w:val="clear" w:color="auto" w:fill="FFFFFF"/>
      <w:spacing w:line="581" w:lineRule="exact"/>
    </w:pPr>
    <w:rPr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C4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0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0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0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0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107C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52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C4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8"/>
    <w:rsid w:val="00EC4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C4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4FB7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EC4FB7"/>
    <w:pPr>
      <w:widowControl w:val="0"/>
      <w:shd w:val="clear" w:color="auto" w:fill="FFFFFF"/>
      <w:spacing w:line="254" w:lineRule="exact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EC4FB7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EC4FB7"/>
    <w:pPr>
      <w:widowControl w:val="0"/>
      <w:shd w:val="clear" w:color="auto" w:fill="FFFFFF"/>
      <w:spacing w:line="581" w:lineRule="exact"/>
    </w:pPr>
    <w:rPr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C4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cp:lastPrinted>2019-10-21T16:49:00Z</cp:lastPrinted>
  <dcterms:created xsi:type="dcterms:W3CDTF">2009-06-18T21:53:00Z</dcterms:created>
  <dcterms:modified xsi:type="dcterms:W3CDTF">2019-10-21T16:50:00Z</dcterms:modified>
</cp:coreProperties>
</file>